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E158" w14:textId="77777777" w:rsidR="009846C7" w:rsidRDefault="009846C7">
      <w:pPr>
        <w:pStyle w:val="Default"/>
        <w:jc w:val="center"/>
        <w:rPr>
          <w:rFonts w:ascii="Helvetica" w:eastAsia="Helvetica" w:hAnsi="Helvetica" w:cs="Helvetica"/>
          <w:b/>
          <w:bCs/>
          <w:sz w:val="36"/>
          <w:szCs w:val="36"/>
        </w:rPr>
      </w:pPr>
    </w:p>
    <w:p w14:paraId="0F6FDCFD" w14:textId="77777777" w:rsidR="009846C7" w:rsidRDefault="00000000">
      <w:pPr>
        <w:pStyle w:val="Default"/>
        <w:jc w:val="center"/>
        <w:rPr>
          <w:rFonts w:ascii="Helvetica" w:eastAsia="Helvetica" w:hAnsi="Helvetica" w:cs="Helvetica"/>
          <w:b/>
          <w:bCs/>
          <w:sz w:val="36"/>
          <w:szCs w:val="36"/>
        </w:rPr>
      </w:pPr>
      <w:r>
        <w:rPr>
          <w:rFonts w:ascii="Helvetica" w:hAnsi="Helvetica"/>
          <w:b/>
          <w:bCs/>
          <w:sz w:val="36"/>
          <w:szCs w:val="36"/>
          <w:lang w:val="en-US"/>
        </w:rPr>
        <w:t>Michel Paquet (1948 - 1990)  - Selected Biography</w:t>
      </w:r>
    </w:p>
    <w:p w14:paraId="517D9EAA" w14:textId="77777777" w:rsidR="009846C7" w:rsidRDefault="009846C7">
      <w:pPr>
        <w:pStyle w:val="Default"/>
        <w:jc w:val="right"/>
        <w:rPr>
          <w:rFonts w:ascii="Helvetica" w:eastAsia="Helvetica" w:hAnsi="Helvetica" w:cs="Helvetica"/>
          <w:color w:val="222323"/>
          <w:sz w:val="36"/>
          <w:szCs w:val="36"/>
          <w:shd w:val="clear" w:color="auto" w:fill="FFFFFF"/>
        </w:rPr>
      </w:pPr>
    </w:p>
    <w:p w14:paraId="5B3CC7E8" w14:textId="77777777" w:rsidR="009846C7" w:rsidRDefault="00000000">
      <w:pPr>
        <w:pStyle w:val="Default"/>
        <w:spacing w:after="500"/>
        <w:rPr>
          <w:rFonts w:ascii="Helvetica" w:eastAsia="Helvetica" w:hAnsi="Helvetica" w:cs="Helvetica"/>
          <w:color w:val="222323"/>
          <w:sz w:val="24"/>
          <w:szCs w:val="24"/>
          <w:shd w:val="clear" w:color="auto" w:fill="FFFFFF"/>
        </w:rPr>
      </w:pPr>
      <w:r>
        <w:rPr>
          <w:rFonts w:ascii="Helvetica" w:hAnsi="Helvetica"/>
          <w:color w:val="222323"/>
          <w:sz w:val="24"/>
          <w:szCs w:val="24"/>
          <w:shd w:val="clear" w:color="auto" w:fill="FFFFFF"/>
          <w:lang w:val="en-US"/>
        </w:rPr>
        <w:t>Born in Thetford Mines, Quebec, Michel Paquet received a degree in science from the University of Montreal in 1977. He then studied educational psychology at the University of Sherbrooke, visual arts at the University of Quebec in Trois-Rivi</w:t>
      </w:r>
      <w:r>
        <w:rPr>
          <w:rFonts w:ascii="Helvetica" w:hAnsi="Helvetica"/>
          <w:color w:val="222323"/>
          <w:sz w:val="24"/>
          <w:szCs w:val="24"/>
          <w:shd w:val="clear" w:color="auto" w:fill="FFFFFF"/>
          <w:lang w:val="it-IT"/>
        </w:rPr>
        <w:t>è</w:t>
      </w:r>
      <w:r>
        <w:rPr>
          <w:rFonts w:ascii="Helvetica" w:hAnsi="Helvetica"/>
          <w:color w:val="222323"/>
          <w:sz w:val="24"/>
          <w:szCs w:val="24"/>
          <w:shd w:val="clear" w:color="auto" w:fill="FFFFFF"/>
          <w:lang w:val="en-US"/>
        </w:rPr>
        <w:t xml:space="preserve">res, and finally art history at the University Laval in Quebec city. After a few years of doing abstract painting, he returned to figurative painting, focusing on landscapes and portraits. He painted mostly with oil, and he loved to experiment with all types of support : jute, canvas, compacted materials and often with kraft paper. In his work, lines are generally simple and subtle, drawn in a rather monochromatic palette. </w:t>
      </w:r>
      <w:r>
        <w:rPr>
          <w:rFonts w:ascii="Helvetica" w:hAnsi="Helvetica"/>
          <w:color w:val="222323"/>
          <w:sz w:val="24"/>
          <w:szCs w:val="24"/>
          <w:shd w:val="clear" w:color="auto" w:fill="FFFFFF"/>
          <w:lang w:val="es-ES_tradnl"/>
        </w:rPr>
        <w:t>Paquet</w:t>
      </w:r>
      <w:r>
        <w:rPr>
          <w:rFonts w:ascii="Helvetica" w:hAnsi="Helvetica"/>
          <w:color w:val="222323"/>
          <w:sz w:val="24"/>
          <w:szCs w:val="24"/>
          <w:shd w:val="clear" w:color="auto" w:fill="FFFFFF"/>
          <w:rtl/>
        </w:rPr>
        <w:t>’</w:t>
      </w:r>
      <w:r>
        <w:rPr>
          <w:rFonts w:ascii="Helvetica" w:hAnsi="Helvetica"/>
          <w:color w:val="222323"/>
          <w:sz w:val="24"/>
          <w:szCs w:val="24"/>
          <w:shd w:val="clear" w:color="auto" w:fill="FFFFFF"/>
          <w:lang w:val="en-US"/>
        </w:rPr>
        <w:t>s paintings continue to fascinate because of their simplified compositions and the balance achieved between tones.</w:t>
      </w:r>
    </w:p>
    <w:p w14:paraId="45CDFB8D" w14:textId="77777777" w:rsidR="009846C7" w:rsidRDefault="00000000">
      <w:pPr>
        <w:pStyle w:val="Default"/>
        <w:spacing w:after="500"/>
        <w:rPr>
          <w:rFonts w:ascii="Helvetica" w:eastAsia="Helvetica" w:hAnsi="Helvetica" w:cs="Helvetica"/>
          <w:b/>
          <w:bCs/>
          <w:color w:val="222323"/>
          <w:sz w:val="30"/>
          <w:szCs w:val="30"/>
          <w:shd w:val="clear" w:color="auto" w:fill="FFFFFF"/>
        </w:rPr>
      </w:pPr>
      <w:r>
        <w:rPr>
          <w:rFonts w:ascii="Helvetica" w:hAnsi="Helvetica"/>
          <w:b/>
          <w:bCs/>
          <w:color w:val="222323"/>
          <w:sz w:val="30"/>
          <w:szCs w:val="30"/>
          <w:shd w:val="clear" w:color="auto" w:fill="FFFFFF"/>
          <w:lang w:val="en-US"/>
        </w:rPr>
        <w:t>Collections</w:t>
      </w:r>
    </w:p>
    <w:p w14:paraId="0A383C1F" w14:textId="77777777" w:rsidR="009846C7" w:rsidRDefault="00000000">
      <w:pPr>
        <w:pStyle w:val="Default"/>
        <w:numPr>
          <w:ilvl w:val="0"/>
          <w:numId w:val="2"/>
        </w:numPr>
        <w:rPr>
          <w:rFonts w:ascii="Helvetica" w:hAnsi="Helvetica"/>
          <w:color w:val="222323"/>
          <w:sz w:val="24"/>
          <w:szCs w:val="24"/>
          <w:shd w:val="clear" w:color="auto" w:fill="FFFFFF"/>
          <w:lang w:val="en-US"/>
        </w:rPr>
      </w:pPr>
      <w:r>
        <w:rPr>
          <w:rFonts w:ascii="Helvetica" w:hAnsi="Helvetica"/>
          <w:color w:val="222323"/>
          <w:sz w:val="24"/>
          <w:szCs w:val="24"/>
          <w:shd w:val="clear" w:color="auto" w:fill="FFFFFF"/>
          <w:lang w:val="en-US"/>
        </w:rPr>
        <w:t>Embassy of France, Ottawa</w:t>
      </w:r>
    </w:p>
    <w:p w14:paraId="2A673A52" w14:textId="77777777" w:rsidR="009846C7" w:rsidRDefault="00000000">
      <w:pPr>
        <w:pStyle w:val="Default"/>
        <w:numPr>
          <w:ilvl w:val="0"/>
          <w:numId w:val="2"/>
        </w:numPr>
        <w:rPr>
          <w:rFonts w:ascii="Helvetica" w:hAnsi="Helvetica"/>
          <w:color w:val="222323"/>
          <w:sz w:val="24"/>
          <w:szCs w:val="24"/>
          <w:shd w:val="clear" w:color="auto" w:fill="FFFFFF"/>
          <w:lang w:val="it-IT"/>
        </w:rPr>
      </w:pPr>
      <w:r>
        <w:rPr>
          <w:rFonts w:ascii="Helvetica" w:hAnsi="Helvetica"/>
          <w:color w:val="222323"/>
          <w:sz w:val="24"/>
          <w:szCs w:val="24"/>
          <w:shd w:val="clear" w:color="auto" w:fill="FFFFFF"/>
          <w:lang w:val="it-IT"/>
        </w:rPr>
        <w:t>Bell Canada</w:t>
      </w:r>
    </w:p>
    <w:p w14:paraId="55351316" w14:textId="77777777" w:rsidR="009846C7" w:rsidRDefault="00000000">
      <w:pPr>
        <w:pStyle w:val="Default"/>
        <w:numPr>
          <w:ilvl w:val="0"/>
          <w:numId w:val="2"/>
        </w:numPr>
        <w:rPr>
          <w:rFonts w:ascii="Helvetica" w:hAnsi="Helvetica"/>
          <w:color w:val="222323"/>
          <w:sz w:val="24"/>
          <w:szCs w:val="24"/>
          <w:shd w:val="clear" w:color="auto" w:fill="FFFFFF"/>
          <w:lang w:val="en-US"/>
        </w:rPr>
      </w:pPr>
      <w:r>
        <w:rPr>
          <w:rFonts w:ascii="Helvetica" w:hAnsi="Helvetica"/>
          <w:color w:val="222323"/>
          <w:sz w:val="24"/>
          <w:szCs w:val="24"/>
          <w:shd w:val="clear" w:color="auto" w:fill="FFFFFF"/>
          <w:lang w:val="en-US"/>
        </w:rPr>
        <w:t>Gabrielle Roy Library, Qu</w:t>
      </w:r>
      <w:r>
        <w:rPr>
          <w:rFonts w:ascii="Helvetica" w:hAnsi="Helvetica"/>
          <w:color w:val="222323"/>
          <w:sz w:val="24"/>
          <w:szCs w:val="24"/>
          <w:shd w:val="clear" w:color="auto" w:fill="FFFFFF"/>
          <w:lang w:val="fr-FR"/>
        </w:rPr>
        <w:t>é</w:t>
      </w:r>
      <w:r>
        <w:rPr>
          <w:rFonts w:ascii="Helvetica" w:hAnsi="Helvetica"/>
          <w:color w:val="222323"/>
          <w:sz w:val="24"/>
          <w:szCs w:val="24"/>
          <w:shd w:val="clear" w:color="auto" w:fill="FFFFFF"/>
          <w:lang w:val="en-US"/>
        </w:rPr>
        <w:t>bec</w:t>
      </w:r>
    </w:p>
    <w:p w14:paraId="702A0EC7" w14:textId="77777777" w:rsidR="009846C7" w:rsidRDefault="00000000">
      <w:pPr>
        <w:pStyle w:val="Default"/>
        <w:numPr>
          <w:ilvl w:val="0"/>
          <w:numId w:val="2"/>
        </w:numPr>
        <w:rPr>
          <w:rFonts w:ascii="Helvetica" w:hAnsi="Helvetica"/>
          <w:color w:val="222323"/>
          <w:sz w:val="24"/>
          <w:szCs w:val="24"/>
          <w:shd w:val="clear" w:color="auto" w:fill="FFFFFF"/>
          <w:lang w:val="en-US"/>
        </w:rPr>
      </w:pPr>
      <w:r>
        <w:rPr>
          <w:rFonts w:ascii="Helvetica" w:hAnsi="Helvetica"/>
          <w:color w:val="222323"/>
          <w:sz w:val="24"/>
          <w:szCs w:val="24"/>
          <w:shd w:val="clear" w:color="auto" w:fill="FFFFFF"/>
          <w:lang w:val="en-US"/>
        </w:rPr>
        <w:t>Compass Media Group, Chicago, Ill, USA</w:t>
      </w:r>
    </w:p>
    <w:p w14:paraId="1885D5B1" w14:textId="77777777" w:rsidR="009846C7" w:rsidRDefault="00000000">
      <w:pPr>
        <w:pStyle w:val="Default"/>
        <w:numPr>
          <w:ilvl w:val="0"/>
          <w:numId w:val="2"/>
        </w:numPr>
        <w:rPr>
          <w:rFonts w:ascii="Helvetica" w:hAnsi="Helvetica"/>
          <w:color w:val="222323"/>
          <w:sz w:val="24"/>
          <w:szCs w:val="24"/>
          <w:shd w:val="clear" w:color="auto" w:fill="FFFFFF"/>
          <w:lang w:val="es-ES_tradnl"/>
        </w:rPr>
      </w:pPr>
      <w:r>
        <w:rPr>
          <w:rFonts w:ascii="Helvetica" w:hAnsi="Helvetica"/>
          <w:color w:val="222323"/>
          <w:sz w:val="24"/>
          <w:szCs w:val="24"/>
          <w:shd w:val="clear" w:color="auto" w:fill="FFFFFF"/>
          <w:lang w:val="es-ES_tradnl"/>
        </w:rPr>
        <w:t>Institut Canadien, Quebec</w:t>
      </w:r>
    </w:p>
    <w:p w14:paraId="6163A245" w14:textId="77777777" w:rsidR="009846C7" w:rsidRDefault="00000000">
      <w:pPr>
        <w:pStyle w:val="Default"/>
        <w:numPr>
          <w:ilvl w:val="0"/>
          <w:numId w:val="2"/>
        </w:numPr>
        <w:rPr>
          <w:rFonts w:ascii="Helvetica" w:hAnsi="Helvetica"/>
          <w:color w:val="222323"/>
          <w:sz w:val="24"/>
          <w:szCs w:val="24"/>
          <w:shd w:val="clear" w:color="auto" w:fill="FFFFFF"/>
          <w:lang w:val="en-US"/>
        </w:rPr>
      </w:pPr>
      <w:r>
        <w:rPr>
          <w:rFonts w:ascii="Helvetica" w:hAnsi="Helvetica"/>
          <w:color w:val="222323"/>
          <w:sz w:val="24"/>
          <w:szCs w:val="24"/>
          <w:shd w:val="clear" w:color="auto" w:fill="FFFFFF"/>
          <w:lang w:val="en-US"/>
        </w:rPr>
        <w:t>and many private collections in Canada and the United States</w:t>
      </w:r>
    </w:p>
    <w:p w14:paraId="46550908" w14:textId="77777777" w:rsidR="009846C7" w:rsidRDefault="009846C7">
      <w:pPr>
        <w:pStyle w:val="Default"/>
        <w:rPr>
          <w:rFonts w:ascii="Helvetica" w:eastAsia="Helvetica" w:hAnsi="Helvetica" w:cs="Helvetica"/>
          <w:color w:val="222323"/>
          <w:sz w:val="26"/>
          <w:szCs w:val="26"/>
          <w:shd w:val="clear" w:color="auto" w:fill="FFFFFF"/>
        </w:rPr>
      </w:pPr>
    </w:p>
    <w:p w14:paraId="47485B30" w14:textId="77777777" w:rsidR="009846C7" w:rsidRDefault="00000000">
      <w:pPr>
        <w:pStyle w:val="Default"/>
        <w:rPr>
          <w:rFonts w:ascii="Helvetica" w:eastAsia="Helvetica" w:hAnsi="Helvetica" w:cs="Helvetica"/>
          <w:b/>
          <w:bCs/>
          <w:color w:val="222323"/>
          <w:sz w:val="30"/>
          <w:szCs w:val="30"/>
          <w:shd w:val="clear" w:color="auto" w:fill="FFFFFF"/>
        </w:rPr>
      </w:pPr>
      <w:r>
        <w:rPr>
          <w:rFonts w:ascii="Helvetica" w:hAnsi="Helvetica"/>
          <w:b/>
          <w:bCs/>
          <w:color w:val="222323"/>
          <w:sz w:val="30"/>
          <w:szCs w:val="30"/>
          <w:shd w:val="clear" w:color="auto" w:fill="FFFFFF"/>
          <w:lang w:val="en-US"/>
        </w:rPr>
        <w:t>Museums Collections</w:t>
      </w:r>
    </w:p>
    <w:p w14:paraId="3DDF0DC4" w14:textId="77777777" w:rsidR="009846C7" w:rsidRDefault="009846C7">
      <w:pPr>
        <w:pStyle w:val="Default"/>
        <w:rPr>
          <w:rFonts w:ascii="Helvetica" w:eastAsia="Helvetica" w:hAnsi="Helvetica" w:cs="Helvetica"/>
          <w:color w:val="222323"/>
          <w:sz w:val="26"/>
          <w:szCs w:val="26"/>
          <w:shd w:val="clear" w:color="auto" w:fill="FFFFFF"/>
        </w:rPr>
      </w:pPr>
    </w:p>
    <w:p w14:paraId="311FDD10" w14:textId="77777777" w:rsidR="009846C7" w:rsidRDefault="00000000">
      <w:pPr>
        <w:pStyle w:val="Default"/>
        <w:numPr>
          <w:ilvl w:val="0"/>
          <w:numId w:val="2"/>
        </w:numPr>
        <w:rPr>
          <w:rFonts w:ascii="Helvetica" w:hAnsi="Helvetica"/>
          <w:color w:val="222323"/>
          <w:sz w:val="24"/>
          <w:szCs w:val="24"/>
          <w:shd w:val="clear" w:color="auto" w:fill="FFFFFF"/>
          <w:lang w:val="en-US"/>
        </w:rPr>
      </w:pPr>
      <w:r>
        <w:rPr>
          <w:rFonts w:ascii="Helvetica" w:hAnsi="Helvetica"/>
          <w:color w:val="222323"/>
          <w:sz w:val="24"/>
          <w:szCs w:val="24"/>
          <w:shd w:val="clear" w:color="auto" w:fill="FFFFFF"/>
          <w:lang w:val="en-US"/>
        </w:rPr>
        <w:t>Museum of Belgravia, Yugoslavia</w:t>
      </w:r>
    </w:p>
    <w:p w14:paraId="2E7085E1" w14:textId="77777777" w:rsidR="009846C7" w:rsidRDefault="00000000">
      <w:pPr>
        <w:pStyle w:val="Default"/>
        <w:numPr>
          <w:ilvl w:val="0"/>
          <w:numId w:val="2"/>
        </w:numPr>
        <w:rPr>
          <w:rFonts w:ascii="Helvetica" w:hAnsi="Helvetica"/>
          <w:color w:val="222323"/>
          <w:sz w:val="24"/>
          <w:szCs w:val="24"/>
          <w:shd w:val="clear" w:color="auto" w:fill="FFFFFF"/>
          <w:lang w:val="en-US"/>
        </w:rPr>
      </w:pPr>
      <w:r>
        <w:rPr>
          <w:rFonts w:ascii="Helvetica" w:hAnsi="Helvetica"/>
          <w:color w:val="222323"/>
          <w:sz w:val="24"/>
          <w:szCs w:val="24"/>
          <w:shd w:val="clear" w:color="auto" w:fill="FFFFFF"/>
          <w:lang w:val="en-US"/>
        </w:rPr>
        <w:t>Museum Pierre Boucher, Three Rivers</w:t>
      </w:r>
    </w:p>
    <w:p w14:paraId="2DCCE520" w14:textId="77777777" w:rsidR="009846C7" w:rsidRDefault="00000000">
      <w:pPr>
        <w:pStyle w:val="Default"/>
        <w:numPr>
          <w:ilvl w:val="0"/>
          <w:numId w:val="2"/>
        </w:numPr>
        <w:rPr>
          <w:rFonts w:ascii="Helvetica" w:hAnsi="Helvetica"/>
          <w:color w:val="222323"/>
          <w:sz w:val="24"/>
          <w:szCs w:val="24"/>
          <w:shd w:val="clear" w:color="auto" w:fill="FFFFFF"/>
          <w:lang w:val="de-DE"/>
        </w:rPr>
      </w:pPr>
      <w:r>
        <w:rPr>
          <w:rFonts w:ascii="Helvetica" w:hAnsi="Helvetica"/>
          <w:color w:val="222323"/>
          <w:sz w:val="24"/>
          <w:szCs w:val="24"/>
          <w:shd w:val="clear" w:color="auto" w:fill="FFFFFF"/>
          <w:lang w:val="de-DE"/>
        </w:rPr>
        <w:t>Museum Louis-H</w:t>
      </w:r>
      <w:r>
        <w:rPr>
          <w:rFonts w:ascii="Helvetica" w:hAnsi="Helvetica"/>
          <w:color w:val="222323"/>
          <w:sz w:val="24"/>
          <w:szCs w:val="24"/>
          <w:shd w:val="clear" w:color="auto" w:fill="FFFFFF"/>
          <w:lang w:val="fr-FR"/>
        </w:rPr>
        <w:t>émon, Pé</w:t>
      </w:r>
      <w:r>
        <w:rPr>
          <w:rFonts w:ascii="Helvetica" w:hAnsi="Helvetica"/>
          <w:color w:val="222323"/>
          <w:sz w:val="24"/>
          <w:szCs w:val="24"/>
          <w:shd w:val="clear" w:color="auto" w:fill="FFFFFF"/>
        </w:rPr>
        <w:t>ribonka</w:t>
      </w:r>
    </w:p>
    <w:p w14:paraId="287ED50B" w14:textId="77777777" w:rsidR="009846C7" w:rsidRDefault="00000000">
      <w:pPr>
        <w:pStyle w:val="Default"/>
        <w:numPr>
          <w:ilvl w:val="0"/>
          <w:numId w:val="2"/>
        </w:numPr>
        <w:rPr>
          <w:rFonts w:ascii="Helvetica" w:hAnsi="Helvetica"/>
          <w:color w:val="222323"/>
          <w:sz w:val="24"/>
          <w:szCs w:val="24"/>
          <w:shd w:val="clear" w:color="auto" w:fill="FFFFFF"/>
          <w:lang w:val="de-DE"/>
        </w:rPr>
      </w:pPr>
      <w:r>
        <w:rPr>
          <w:rFonts w:ascii="Helvetica" w:hAnsi="Helvetica"/>
          <w:color w:val="222323"/>
          <w:sz w:val="24"/>
          <w:szCs w:val="24"/>
          <w:shd w:val="clear" w:color="auto" w:fill="FFFFFF"/>
          <w:lang w:val="de-DE"/>
        </w:rPr>
        <w:t>Museum Blanche Bolduc, Thetford Mines</w:t>
      </w:r>
    </w:p>
    <w:p w14:paraId="24BFC75D" w14:textId="77777777" w:rsidR="009846C7" w:rsidRDefault="00000000">
      <w:pPr>
        <w:pStyle w:val="Default"/>
        <w:numPr>
          <w:ilvl w:val="0"/>
          <w:numId w:val="2"/>
        </w:numPr>
        <w:rPr>
          <w:rFonts w:ascii="Helvetica" w:hAnsi="Helvetica"/>
          <w:color w:val="222323"/>
          <w:sz w:val="24"/>
          <w:szCs w:val="24"/>
          <w:shd w:val="clear" w:color="auto" w:fill="FFFFFF"/>
          <w:lang w:val="en-US"/>
        </w:rPr>
      </w:pPr>
      <w:r>
        <w:rPr>
          <w:rFonts w:ascii="Helvetica" w:hAnsi="Helvetica"/>
          <w:color w:val="222323"/>
          <w:sz w:val="24"/>
          <w:szCs w:val="24"/>
          <w:shd w:val="clear" w:color="auto" w:fill="FFFFFF"/>
          <w:lang w:val="en-US"/>
        </w:rPr>
        <w:t>Museum of Fine Arts of Sherbrooke</w:t>
      </w:r>
    </w:p>
    <w:p w14:paraId="6C4FEF62" w14:textId="77777777" w:rsidR="009846C7" w:rsidRDefault="009846C7">
      <w:pPr>
        <w:pStyle w:val="Default"/>
        <w:tabs>
          <w:tab w:val="left" w:pos="220"/>
          <w:tab w:val="left" w:pos="720"/>
        </w:tabs>
        <w:ind w:left="720" w:hanging="720"/>
        <w:rPr>
          <w:rFonts w:ascii="Helvetica" w:eastAsia="Helvetica" w:hAnsi="Helvetica" w:cs="Helvetica"/>
          <w:color w:val="222323"/>
          <w:sz w:val="26"/>
          <w:szCs w:val="26"/>
          <w:shd w:val="clear" w:color="auto" w:fill="FFFFFF"/>
        </w:rPr>
      </w:pPr>
    </w:p>
    <w:p w14:paraId="519F7012" w14:textId="77777777" w:rsidR="009846C7" w:rsidRDefault="00000000">
      <w:pPr>
        <w:pStyle w:val="Default"/>
        <w:spacing w:after="500"/>
        <w:rPr>
          <w:rFonts w:ascii="Helvetica" w:eastAsia="Helvetica" w:hAnsi="Helvetica" w:cs="Helvetica"/>
          <w:b/>
          <w:bCs/>
          <w:color w:val="222323"/>
          <w:sz w:val="30"/>
          <w:szCs w:val="30"/>
          <w:shd w:val="clear" w:color="auto" w:fill="FFFFFF"/>
        </w:rPr>
      </w:pPr>
      <w:r>
        <w:rPr>
          <w:rFonts w:ascii="Helvetica" w:hAnsi="Helvetica"/>
          <w:b/>
          <w:bCs/>
          <w:color w:val="222323"/>
          <w:sz w:val="30"/>
          <w:szCs w:val="30"/>
          <w:shd w:val="clear" w:color="auto" w:fill="FFFFFF"/>
          <w:lang w:val="en-US"/>
        </w:rPr>
        <w:t>Media</w:t>
      </w:r>
    </w:p>
    <w:p w14:paraId="6C9B4AE9" w14:textId="77777777" w:rsidR="009846C7" w:rsidRDefault="00000000">
      <w:pPr>
        <w:pStyle w:val="Default"/>
        <w:numPr>
          <w:ilvl w:val="0"/>
          <w:numId w:val="3"/>
        </w:numPr>
        <w:rPr>
          <w:rFonts w:ascii="Helvetica" w:hAnsi="Helvetica"/>
          <w:i/>
          <w:iCs/>
          <w:color w:val="222323"/>
          <w:sz w:val="24"/>
          <w:szCs w:val="24"/>
          <w:shd w:val="clear" w:color="auto" w:fill="FFFFFF"/>
          <w:lang w:val="it-IT"/>
        </w:rPr>
      </w:pPr>
      <w:r>
        <w:rPr>
          <w:rFonts w:ascii="Helvetica" w:hAnsi="Helvetica"/>
          <w:i/>
          <w:iCs/>
          <w:color w:val="222323"/>
          <w:sz w:val="24"/>
          <w:szCs w:val="24"/>
          <w:shd w:val="clear" w:color="auto" w:fill="FFFFFF"/>
          <w:lang w:val="it-IT"/>
        </w:rPr>
        <w:t>Magazin</w:t>
      </w:r>
      <w:r>
        <w:rPr>
          <w:rFonts w:ascii="Helvetica" w:hAnsi="Helvetica"/>
          <w:i/>
          <w:iCs/>
          <w:color w:val="222323"/>
          <w:sz w:val="24"/>
          <w:szCs w:val="24"/>
          <w:shd w:val="clear" w:color="auto" w:fill="FFFFFF"/>
          <w:rtl/>
        </w:rPr>
        <w:t xml:space="preserve">’ </w:t>
      </w:r>
      <w:r>
        <w:rPr>
          <w:rFonts w:ascii="Helvetica" w:hAnsi="Helvetica"/>
          <w:i/>
          <w:iCs/>
          <w:color w:val="222323"/>
          <w:sz w:val="24"/>
          <w:szCs w:val="24"/>
          <w:shd w:val="clear" w:color="auto" w:fill="FFFFFF"/>
          <w:lang w:val="en-US"/>
        </w:rPr>
        <w:t>Art, biennial guide to Canadian artists in galleries,</w:t>
      </w:r>
      <w:r>
        <w:rPr>
          <w:rFonts w:ascii="Helvetica" w:hAnsi="Helvetica"/>
          <w:color w:val="222323"/>
          <w:sz w:val="24"/>
          <w:szCs w:val="24"/>
          <w:shd w:val="clear" w:color="auto" w:fill="FFFFFF"/>
        </w:rPr>
        <w:t> </w:t>
      </w:r>
      <w:r>
        <w:rPr>
          <w:rFonts w:ascii="Helvetica" w:hAnsi="Helvetica"/>
          <w:color w:val="222323"/>
          <w:sz w:val="24"/>
          <w:szCs w:val="24"/>
          <w:shd w:val="clear" w:color="auto" w:fill="FFFFFF"/>
          <w:lang w:val="en-US"/>
        </w:rPr>
        <w:t>2002-2003 and prior years</w:t>
      </w:r>
    </w:p>
    <w:p w14:paraId="1C95CDD3" w14:textId="77777777" w:rsidR="009846C7" w:rsidRDefault="00000000">
      <w:pPr>
        <w:pStyle w:val="Default"/>
        <w:numPr>
          <w:ilvl w:val="0"/>
          <w:numId w:val="3"/>
        </w:numPr>
        <w:rPr>
          <w:rFonts w:ascii="Helvetica" w:hAnsi="Helvetica"/>
          <w:color w:val="222323"/>
          <w:sz w:val="24"/>
          <w:szCs w:val="24"/>
          <w:shd w:val="clear" w:color="auto" w:fill="FFFFFF"/>
          <w:lang w:val="it-IT"/>
        </w:rPr>
      </w:pPr>
      <w:r>
        <w:rPr>
          <w:rFonts w:ascii="Helvetica" w:hAnsi="Helvetica"/>
          <w:i/>
          <w:iCs/>
          <w:color w:val="222323"/>
          <w:sz w:val="24"/>
          <w:szCs w:val="24"/>
          <w:shd w:val="clear" w:color="auto" w:fill="FFFFFF"/>
          <w:lang w:val="it-IT"/>
        </w:rPr>
        <w:t>Magazin</w:t>
      </w:r>
      <w:r>
        <w:rPr>
          <w:rFonts w:ascii="Helvetica" w:hAnsi="Helvetica"/>
          <w:i/>
          <w:iCs/>
          <w:color w:val="222323"/>
          <w:sz w:val="24"/>
          <w:szCs w:val="24"/>
          <w:shd w:val="clear" w:color="auto" w:fill="FFFFFF"/>
          <w:rtl/>
        </w:rPr>
        <w:t xml:space="preserve">’ </w:t>
      </w:r>
      <w:r>
        <w:rPr>
          <w:rFonts w:ascii="Helvetica" w:hAnsi="Helvetica"/>
          <w:i/>
          <w:iCs/>
          <w:color w:val="222323"/>
          <w:sz w:val="24"/>
          <w:szCs w:val="24"/>
          <w:shd w:val="clear" w:color="auto" w:fill="FFFFFF"/>
          <w:lang w:val="de-DE"/>
        </w:rPr>
        <w:t>Art,</w:t>
      </w:r>
      <w:r>
        <w:rPr>
          <w:rFonts w:ascii="Helvetica" w:hAnsi="Helvetica"/>
          <w:color w:val="222323"/>
          <w:sz w:val="24"/>
          <w:szCs w:val="24"/>
          <w:shd w:val="clear" w:color="auto" w:fill="FFFFFF"/>
        </w:rPr>
        <w:t> </w:t>
      </w:r>
      <w:r>
        <w:rPr>
          <w:rFonts w:ascii="Helvetica" w:hAnsi="Helvetica"/>
          <w:color w:val="222323"/>
          <w:sz w:val="24"/>
          <w:szCs w:val="24"/>
          <w:shd w:val="clear" w:color="auto" w:fill="FFFFFF"/>
          <w:lang w:val="en-US"/>
        </w:rPr>
        <w:t>Spring edition 2000, article pg.70 (French version) and pg.103 (English version)</w:t>
      </w:r>
    </w:p>
    <w:p w14:paraId="3A05D0D3" w14:textId="77777777" w:rsidR="009846C7" w:rsidRDefault="00000000">
      <w:pPr>
        <w:pStyle w:val="Default"/>
        <w:numPr>
          <w:ilvl w:val="0"/>
          <w:numId w:val="3"/>
        </w:numPr>
        <w:rPr>
          <w:rFonts w:ascii="Helvetica" w:hAnsi="Helvetica"/>
          <w:i/>
          <w:iCs/>
          <w:color w:val="222323"/>
          <w:sz w:val="24"/>
          <w:szCs w:val="24"/>
          <w:shd w:val="clear" w:color="auto" w:fill="FFFFFF"/>
          <w:lang w:val="fr-FR"/>
        </w:rPr>
      </w:pPr>
      <w:r>
        <w:rPr>
          <w:rFonts w:ascii="Helvetica" w:hAnsi="Helvetica"/>
          <w:i/>
          <w:iCs/>
          <w:color w:val="222323"/>
          <w:sz w:val="24"/>
          <w:szCs w:val="24"/>
          <w:shd w:val="clear" w:color="auto" w:fill="FFFFFF"/>
          <w:lang w:val="fr-FR"/>
        </w:rPr>
        <w:t>Guide Parcours,</w:t>
      </w:r>
      <w:r>
        <w:rPr>
          <w:rFonts w:ascii="Helvetica" w:hAnsi="Helvetica"/>
          <w:color w:val="222323"/>
          <w:sz w:val="24"/>
          <w:szCs w:val="24"/>
          <w:shd w:val="clear" w:color="auto" w:fill="FFFFFF"/>
        </w:rPr>
        <w:t> magazine, 1990; </w:t>
      </w:r>
      <w:r>
        <w:rPr>
          <w:rFonts w:ascii="Helvetica" w:hAnsi="Helvetica"/>
          <w:i/>
          <w:iCs/>
          <w:color w:val="222323"/>
          <w:sz w:val="24"/>
          <w:szCs w:val="24"/>
          <w:shd w:val="clear" w:color="auto" w:fill="FFFFFF"/>
        </w:rPr>
        <w:t>Galerie,</w:t>
      </w:r>
      <w:r>
        <w:rPr>
          <w:rFonts w:ascii="Helvetica" w:hAnsi="Helvetica"/>
          <w:color w:val="222323"/>
          <w:sz w:val="24"/>
          <w:szCs w:val="24"/>
          <w:shd w:val="clear" w:color="auto" w:fill="FFFFFF"/>
        </w:rPr>
        <w:t> </w:t>
      </w:r>
      <w:r>
        <w:rPr>
          <w:rFonts w:ascii="Helvetica" w:hAnsi="Helvetica"/>
          <w:color w:val="222323"/>
          <w:sz w:val="24"/>
          <w:szCs w:val="24"/>
          <w:shd w:val="clear" w:color="auto" w:fill="FFFFFF"/>
          <w:lang w:val="es-ES_tradnl"/>
        </w:rPr>
        <w:t>revue, 1989</w:t>
      </w:r>
    </w:p>
    <w:p w14:paraId="0C28F8D6" w14:textId="77777777" w:rsidR="009846C7" w:rsidRDefault="00000000">
      <w:pPr>
        <w:pStyle w:val="Default"/>
        <w:numPr>
          <w:ilvl w:val="0"/>
          <w:numId w:val="3"/>
        </w:numPr>
        <w:rPr>
          <w:rFonts w:ascii="Helvetica" w:hAnsi="Helvetica"/>
          <w:i/>
          <w:iCs/>
          <w:color w:val="222323"/>
          <w:sz w:val="24"/>
          <w:szCs w:val="24"/>
          <w:shd w:val="clear" w:color="auto" w:fill="FFFFFF"/>
          <w:lang w:val="fr-FR"/>
        </w:rPr>
      </w:pPr>
      <w:r>
        <w:rPr>
          <w:rFonts w:ascii="Helvetica" w:hAnsi="Helvetica"/>
          <w:i/>
          <w:iCs/>
          <w:color w:val="222323"/>
          <w:sz w:val="24"/>
          <w:szCs w:val="24"/>
          <w:shd w:val="clear" w:color="auto" w:fill="FFFFFF"/>
          <w:lang w:val="fr-FR"/>
        </w:rPr>
        <w:t>Le Soleil,</w:t>
      </w:r>
      <w:r>
        <w:rPr>
          <w:rFonts w:ascii="Helvetica" w:hAnsi="Helvetica"/>
          <w:color w:val="222323"/>
          <w:sz w:val="24"/>
          <w:szCs w:val="24"/>
          <w:shd w:val="clear" w:color="auto" w:fill="FFFFFF"/>
        </w:rPr>
        <w:t> </w:t>
      </w:r>
      <w:r>
        <w:rPr>
          <w:rFonts w:ascii="Helvetica" w:hAnsi="Helvetica"/>
          <w:color w:val="222323"/>
          <w:sz w:val="24"/>
          <w:szCs w:val="24"/>
          <w:shd w:val="clear" w:color="auto" w:fill="FFFFFF"/>
          <w:lang w:val="en-US"/>
        </w:rPr>
        <w:t>daily, 1989</w:t>
      </w:r>
    </w:p>
    <w:p w14:paraId="1ADED67A" w14:textId="77777777" w:rsidR="009846C7" w:rsidRDefault="00000000">
      <w:pPr>
        <w:pStyle w:val="Default"/>
        <w:numPr>
          <w:ilvl w:val="0"/>
          <w:numId w:val="3"/>
        </w:numPr>
        <w:rPr>
          <w:rFonts w:ascii="Helvetica" w:hAnsi="Helvetica"/>
          <w:color w:val="222323"/>
          <w:sz w:val="24"/>
          <w:szCs w:val="24"/>
          <w:shd w:val="clear" w:color="auto" w:fill="FFFFFF"/>
          <w:lang w:val="fr-FR"/>
        </w:rPr>
      </w:pPr>
      <w:r>
        <w:rPr>
          <w:rFonts w:ascii="Helvetica" w:hAnsi="Helvetica"/>
          <w:i/>
          <w:iCs/>
          <w:color w:val="222323"/>
          <w:sz w:val="24"/>
          <w:szCs w:val="24"/>
          <w:shd w:val="clear" w:color="auto" w:fill="FFFFFF"/>
          <w:lang w:val="fr-FR"/>
        </w:rPr>
        <w:t>Vie des Arts,</w:t>
      </w:r>
      <w:r>
        <w:rPr>
          <w:rFonts w:ascii="Helvetica" w:hAnsi="Helvetica"/>
          <w:color w:val="222323"/>
          <w:sz w:val="24"/>
          <w:szCs w:val="24"/>
          <w:shd w:val="clear" w:color="auto" w:fill="FFFFFF"/>
        </w:rPr>
        <w:t>magazine, 09-1998</w:t>
      </w:r>
    </w:p>
    <w:sectPr w:rsidR="009846C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A7A7" w14:textId="77777777" w:rsidR="00A4398C" w:rsidRDefault="00A4398C">
      <w:r>
        <w:separator/>
      </w:r>
    </w:p>
  </w:endnote>
  <w:endnote w:type="continuationSeparator" w:id="0">
    <w:p w14:paraId="39B5B10E" w14:textId="77777777" w:rsidR="00A4398C" w:rsidRDefault="00A4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ITC Officina Sans Std Book">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43B1" w14:textId="77777777" w:rsidR="009846C7" w:rsidRDefault="00000000">
    <w:pPr>
      <w:pStyle w:val="BodyA"/>
      <w:jc w:val="center"/>
      <w:rPr>
        <w:rFonts w:ascii="ITC Officina Sans Std Book" w:eastAsia="ITC Officina Sans Std Book" w:hAnsi="ITC Officina Sans Std Book" w:cs="ITC Officina Sans Std Book"/>
        <w:sz w:val="22"/>
        <w:szCs w:val="22"/>
      </w:rPr>
    </w:pPr>
    <w:r>
      <w:rPr>
        <w:rFonts w:ascii="ITC Officina Sans Std Book" w:eastAsia="ITC Officina Sans Std Book" w:hAnsi="ITC Officina Sans Std Book" w:cs="ITC Officina Sans Std Book"/>
        <w:b/>
        <w:bCs/>
        <w:sz w:val="22"/>
        <w:szCs w:val="22"/>
      </w:rPr>
      <w:t>Beckett Fine Art Ltd.</w:t>
    </w:r>
    <w:r>
      <w:rPr>
        <w:rFonts w:ascii="ITC Officina Sans Std Book" w:eastAsia="ITC Officina Sans Std Book" w:hAnsi="ITC Officina Sans Std Book" w:cs="ITC Officina Sans Std Book"/>
        <w:sz w:val="22"/>
        <w:szCs w:val="22"/>
        <w:lang w:val="en-US"/>
      </w:rPr>
      <w:t xml:space="preserve"> 196 Locke St. South, Hamilton, ON., Canada, L8P 4B4, Established 1966</w:t>
    </w:r>
  </w:p>
  <w:p w14:paraId="322196B2" w14:textId="77777777" w:rsidR="009846C7" w:rsidRDefault="00000000">
    <w:pPr>
      <w:pStyle w:val="BodyA"/>
      <w:jc w:val="center"/>
    </w:pPr>
    <w:r>
      <w:rPr>
        <w:rFonts w:ascii="ITC Officina Sans Std Book" w:eastAsia="ITC Officina Sans Std Book" w:hAnsi="ITC Officina Sans Std Book" w:cs="ITC Officina Sans Std Book"/>
        <w:b/>
        <w:bCs/>
        <w:sz w:val="22"/>
        <w:szCs w:val="22"/>
        <w:lang w:val="fr-FR"/>
      </w:rPr>
      <w:t>Tel</w:t>
    </w:r>
    <w:r>
      <w:rPr>
        <w:rFonts w:ascii="ITC Officina Sans Std Book" w:eastAsia="ITC Officina Sans Std Book" w:hAnsi="ITC Officina Sans Std Book" w:cs="ITC Officina Sans Std Book"/>
        <w:sz w:val="22"/>
        <w:szCs w:val="22"/>
        <w:lang w:val="fr-FR"/>
      </w:rPr>
      <w:t xml:space="preserve">: (416) 922-5582     </w:t>
    </w:r>
    <w:r>
      <w:rPr>
        <w:rFonts w:ascii="ITC Officina Sans Std Book" w:eastAsia="ITC Officina Sans Std Book" w:hAnsi="ITC Officina Sans Std Book" w:cs="ITC Officina Sans Std Book"/>
        <w:b/>
        <w:bCs/>
        <w:sz w:val="22"/>
        <w:szCs w:val="22"/>
        <w:lang w:val="fr-FR"/>
      </w:rPr>
      <w:t>Email:</w:t>
    </w:r>
    <w:r>
      <w:rPr>
        <w:rFonts w:ascii="ITC Officina Sans Std Book" w:eastAsia="ITC Officina Sans Std Book" w:hAnsi="ITC Officina Sans Std Book" w:cs="ITC Officina Sans Std Book"/>
        <w:sz w:val="22"/>
        <w:szCs w:val="22"/>
        <w:lang w:val="fr-FR"/>
      </w:rPr>
      <w:t xml:space="preserve"> info@beckettfineart.com     </w:t>
    </w:r>
    <w:r>
      <w:rPr>
        <w:rFonts w:ascii="ITC Officina Sans Std Book" w:eastAsia="ITC Officina Sans Std Book" w:hAnsi="ITC Officina Sans Std Book" w:cs="ITC Officina Sans Std Book"/>
        <w:b/>
        <w:bCs/>
        <w:sz w:val="22"/>
        <w:szCs w:val="22"/>
        <w:lang w:val="fr-FR"/>
      </w:rPr>
      <w:t>www.beckettfineart.com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6031" w14:textId="77777777" w:rsidR="00A4398C" w:rsidRDefault="00A4398C">
      <w:r>
        <w:separator/>
      </w:r>
    </w:p>
  </w:footnote>
  <w:footnote w:type="continuationSeparator" w:id="0">
    <w:p w14:paraId="3F4E2FCB" w14:textId="77777777" w:rsidR="00A4398C" w:rsidRDefault="00A4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7663" w14:textId="77777777" w:rsidR="009846C7" w:rsidRDefault="00000000">
    <w:pPr>
      <w:pStyle w:val="HeaderFooterA"/>
      <w:tabs>
        <w:tab w:val="clear" w:pos="9020"/>
        <w:tab w:val="center" w:pos="4680"/>
        <w:tab w:val="right" w:pos="9340"/>
      </w:tabs>
    </w:pPr>
    <w:r>
      <w:rPr>
        <w:noProof/>
      </w:rPr>
      <w:drawing>
        <wp:anchor distT="152400" distB="152400" distL="152400" distR="152400" simplePos="0" relativeHeight="251658240" behindDoc="1" locked="0" layoutInCell="1" allowOverlap="1" wp14:anchorId="36824782" wp14:editId="3EFE0850">
          <wp:simplePos x="0" y="0"/>
          <wp:positionH relativeFrom="page">
            <wp:posOffset>-1245235</wp:posOffset>
          </wp:positionH>
          <wp:positionV relativeFrom="page">
            <wp:posOffset>315871</wp:posOffset>
          </wp:positionV>
          <wp:extent cx="5943600" cy="58737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5943600" cy="5873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46E"/>
    <w:multiLevelType w:val="hybridMultilevel"/>
    <w:tmpl w:val="E8745356"/>
    <w:styleLink w:val="Bullet"/>
    <w:lvl w:ilvl="0" w:tplc="8716BFA0">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22323"/>
        <w:spacing w:val="0"/>
        <w:w w:val="100"/>
        <w:kern w:val="0"/>
        <w:position w:val="0"/>
        <w:highlight w:val="none"/>
        <w:vertAlign w:val="baseline"/>
      </w:rPr>
    </w:lvl>
    <w:lvl w:ilvl="1" w:tplc="E6BAF9B8">
      <w:start w:val="1"/>
      <w:numFmt w:val="bullet"/>
      <w:lvlText w:val="•"/>
      <w:lvlJc w:val="left"/>
      <w:pPr>
        <w:ind w:left="773" w:hanging="333"/>
      </w:pPr>
      <w:rPr>
        <w:rFonts w:ascii="Helvetica" w:eastAsia="Helvetica" w:hAnsi="Helvetica" w:cs="Helvetica"/>
        <w:b w:val="0"/>
        <w:bCs w:val="0"/>
        <w:i w:val="0"/>
        <w:iCs w:val="0"/>
        <w:caps w:val="0"/>
        <w:smallCaps w:val="0"/>
        <w:strike w:val="0"/>
        <w:dstrike w:val="0"/>
        <w:outline w:val="0"/>
        <w:emboss w:val="0"/>
        <w:imprint w:val="0"/>
        <w:color w:val="222323"/>
        <w:spacing w:val="0"/>
        <w:w w:val="100"/>
        <w:kern w:val="0"/>
        <w:position w:val="-2"/>
        <w:highlight w:val="none"/>
        <w:vertAlign w:val="baseline"/>
      </w:rPr>
    </w:lvl>
    <w:lvl w:ilvl="2" w:tplc="B0309554">
      <w:start w:val="1"/>
      <w:numFmt w:val="bullet"/>
      <w:lvlText w:val="•"/>
      <w:lvlJc w:val="left"/>
      <w:pPr>
        <w:ind w:left="993" w:hanging="333"/>
      </w:pPr>
      <w:rPr>
        <w:rFonts w:ascii="Helvetica" w:eastAsia="Helvetica" w:hAnsi="Helvetica" w:cs="Helvetica"/>
        <w:b w:val="0"/>
        <w:bCs w:val="0"/>
        <w:i w:val="0"/>
        <w:iCs w:val="0"/>
        <w:caps w:val="0"/>
        <w:smallCaps w:val="0"/>
        <w:strike w:val="0"/>
        <w:dstrike w:val="0"/>
        <w:outline w:val="0"/>
        <w:emboss w:val="0"/>
        <w:imprint w:val="0"/>
        <w:color w:val="222323"/>
        <w:spacing w:val="0"/>
        <w:w w:val="100"/>
        <w:kern w:val="0"/>
        <w:position w:val="-2"/>
        <w:highlight w:val="none"/>
        <w:vertAlign w:val="baseline"/>
      </w:rPr>
    </w:lvl>
    <w:lvl w:ilvl="3" w:tplc="39D87002">
      <w:start w:val="1"/>
      <w:numFmt w:val="bullet"/>
      <w:lvlText w:val="•"/>
      <w:lvlJc w:val="left"/>
      <w:pPr>
        <w:ind w:left="1213" w:hanging="333"/>
      </w:pPr>
      <w:rPr>
        <w:rFonts w:ascii="Helvetica" w:eastAsia="Helvetica" w:hAnsi="Helvetica" w:cs="Helvetica"/>
        <w:b w:val="0"/>
        <w:bCs w:val="0"/>
        <w:i w:val="0"/>
        <w:iCs w:val="0"/>
        <w:caps w:val="0"/>
        <w:smallCaps w:val="0"/>
        <w:strike w:val="0"/>
        <w:dstrike w:val="0"/>
        <w:outline w:val="0"/>
        <w:emboss w:val="0"/>
        <w:imprint w:val="0"/>
        <w:color w:val="222323"/>
        <w:spacing w:val="0"/>
        <w:w w:val="100"/>
        <w:kern w:val="0"/>
        <w:position w:val="-2"/>
        <w:highlight w:val="none"/>
        <w:vertAlign w:val="baseline"/>
      </w:rPr>
    </w:lvl>
    <w:lvl w:ilvl="4" w:tplc="9962AD3E">
      <w:start w:val="1"/>
      <w:numFmt w:val="bullet"/>
      <w:lvlText w:val="•"/>
      <w:lvlJc w:val="left"/>
      <w:pPr>
        <w:ind w:left="1433" w:hanging="333"/>
      </w:pPr>
      <w:rPr>
        <w:rFonts w:ascii="Helvetica" w:eastAsia="Helvetica" w:hAnsi="Helvetica" w:cs="Helvetica"/>
        <w:b w:val="0"/>
        <w:bCs w:val="0"/>
        <w:i w:val="0"/>
        <w:iCs w:val="0"/>
        <w:caps w:val="0"/>
        <w:smallCaps w:val="0"/>
        <w:strike w:val="0"/>
        <w:dstrike w:val="0"/>
        <w:outline w:val="0"/>
        <w:emboss w:val="0"/>
        <w:imprint w:val="0"/>
        <w:color w:val="222323"/>
        <w:spacing w:val="0"/>
        <w:w w:val="100"/>
        <w:kern w:val="0"/>
        <w:position w:val="-2"/>
        <w:highlight w:val="none"/>
        <w:vertAlign w:val="baseline"/>
      </w:rPr>
    </w:lvl>
    <w:lvl w:ilvl="5" w:tplc="B67AEDC4">
      <w:start w:val="1"/>
      <w:numFmt w:val="bullet"/>
      <w:lvlText w:val="•"/>
      <w:lvlJc w:val="left"/>
      <w:pPr>
        <w:ind w:left="1653" w:hanging="333"/>
      </w:pPr>
      <w:rPr>
        <w:rFonts w:ascii="Helvetica" w:eastAsia="Helvetica" w:hAnsi="Helvetica" w:cs="Helvetica"/>
        <w:b w:val="0"/>
        <w:bCs w:val="0"/>
        <w:i w:val="0"/>
        <w:iCs w:val="0"/>
        <w:caps w:val="0"/>
        <w:smallCaps w:val="0"/>
        <w:strike w:val="0"/>
        <w:dstrike w:val="0"/>
        <w:outline w:val="0"/>
        <w:emboss w:val="0"/>
        <w:imprint w:val="0"/>
        <w:color w:val="222323"/>
        <w:spacing w:val="0"/>
        <w:w w:val="100"/>
        <w:kern w:val="0"/>
        <w:position w:val="-2"/>
        <w:highlight w:val="none"/>
        <w:vertAlign w:val="baseline"/>
      </w:rPr>
    </w:lvl>
    <w:lvl w:ilvl="6" w:tplc="F774D220">
      <w:start w:val="1"/>
      <w:numFmt w:val="bullet"/>
      <w:lvlText w:val="•"/>
      <w:lvlJc w:val="left"/>
      <w:pPr>
        <w:ind w:left="1873" w:hanging="333"/>
      </w:pPr>
      <w:rPr>
        <w:rFonts w:ascii="Helvetica" w:eastAsia="Helvetica" w:hAnsi="Helvetica" w:cs="Helvetica"/>
        <w:b w:val="0"/>
        <w:bCs w:val="0"/>
        <w:i w:val="0"/>
        <w:iCs w:val="0"/>
        <w:caps w:val="0"/>
        <w:smallCaps w:val="0"/>
        <w:strike w:val="0"/>
        <w:dstrike w:val="0"/>
        <w:outline w:val="0"/>
        <w:emboss w:val="0"/>
        <w:imprint w:val="0"/>
        <w:color w:val="222323"/>
        <w:spacing w:val="0"/>
        <w:w w:val="100"/>
        <w:kern w:val="0"/>
        <w:position w:val="-2"/>
        <w:highlight w:val="none"/>
        <w:vertAlign w:val="baseline"/>
      </w:rPr>
    </w:lvl>
    <w:lvl w:ilvl="7" w:tplc="C97C3B1A">
      <w:start w:val="1"/>
      <w:numFmt w:val="bullet"/>
      <w:lvlText w:val="•"/>
      <w:lvlJc w:val="left"/>
      <w:pPr>
        <w:ind w:left="2093" w:hanging="333"/>
      </w:pPr>
      <w:rPr>
        <w:rFonts w:ascii="Helvetica" w:eastAsia="Helvetica" w:hAnsi="Helvetica" w:cs="Helvetica"/>
        <w:b w:val="0"/>
        <w:bCs w:val="0"/>
        <w:i w:val="0"/>
        <w:iCs w:val="0"/>
        <w:caps w:val="0"/>
        <w:smallCaps w:val="0"/>
        <w:strike w:val="0"/>
        <w:dstrike w:val="0"/>
        <w:outline w:val="0"/>
        <w:emboss w:val="0"/>
        <w:imprint w:val="0"/>
        <w:color w:val="222323"/>
        <w:spacing w:val="0"/>
        <w:w w:val="100"/>
        <w:kern w:val="0"/>
        <w:position w:val="-2"/>
        <w:highlight w:val="none"/>
        <w:vertAlign w:val="baseline"/>
      </w:rPr>
    </w:lvl>
    <w:lvl w:ilvl="8" w:tplc="CC8A438C">
      <w:start w:val="1"/>
      <w:numFmt w:val="bullet"/>
      <w:lvlText w:val="•"/>
      <w:lvlJc w:val="left"/>
      <w:pPr>
        <w:ind w:left="2313" w:hanging="333"/>
      </w:pPr>
      <w:rPr>
        <w:rFonts w:ascii="Helvetica" w:eastAsia="Helvetica" w:hAnsi="Helvetica" w:cs="Helvetica"/>
        <w:b w:val="0"/>
        <w:bCs w:val="0"/>
        <w:i w:val="0"/>
        <w:iCs w:val="0"/>
        <w:caps w:val="0"/>
        <w:smallCaps w:val="0"/>
        <w:strike w:val="0"/>
        <w:dstrike w:val="0"/>
        <w:outline w:val="0"/>
        <w:emboss w:val="0"/>
        <w:imprint w:val="0"/>
        <w:color w:val="222323"/>
        <w:spacing w:val="0"/>
        <w:w w:val="100"/>
        <w:kern w:val="0"/>
        <w:position w:val="-2"/>
        <w:highlight w:val="none"/>
        <w:vertAlign w:val="baseline"/>
      </w:rPr>
    </w:lvl>
  </w:abstractNum>
  <w:abstractNum w:abstractNumId="1" w15:restartNumberingAfterBreak="0">
    <w:nsid w:val="11384E69"/>
    <w:multiLevelType w:val="hybridMultilevel"/>
    <w:tmpl w:val="E8745356"/>
    <w:numStyleLink w:val="Bullet"/>
  </w:abstractNum>
  <w:num w:numId="1" w16cid:durableId="855340535">
    <w:abstractNumId w:val="0"/>
  </w:num>
  <w:num w:numId="2" w16cid:durableId="1577855791">
    <w:abstractNumId w:val="1"/>
  </w:num>
  <w:num w:numId="3" w16cid:durableId="1865971980">
    <w:abstractNumId w:val="1"/>
    <w:lvlOverride w:ilvl="0">
      <w:lvl w:ilvl="0" w:tplc="28583100">
        <w:start w:val="1"/>
        <w:numFmt w:val="bullet"/>
        <w:lvlText w:val="•"/>
        <w:lvlJc w:val="left"/>
        <w:pPr>
          <w:ind w:left="720" w:hanging="500"/>
        </w:pPr>
        <w:rPr>
          <w:rFonts w:ascii="Helvetica" w:eastAsia="Helvetica" w:hAnsi="Helvetica" w:cs="Helvetica"/>
          <w:b w:val="0"/>
          <w:bCs w:val="0"/>
          <w:i/>
          <w:iCs/>
          <w:caps w:val="0"/>
          <w:smallCaps w:val="0"/>
          <w:strike w:val="0"/>
          <w:dstrike w:val="0"/>
          <w:outline w:val="0"/>
          <w:emboss w:val="0"/>
          <w:imprint w:val="0"/>
          <w:color w:val="222323"/>
          <w:spacing w:val="0"/>
          <w:w w:val="100"/>
          <w:kern w:val="0"/>
          <w:position w:val="0"/>
          <w:highlight w:val="none"/>
          <w:vertAlign w:val="baseline"/>
        </w:rPr>
      </w:lvl>
    </w:lvlOverride>
    <w:lvlOverride w:ilvl="1">
      <w:lvl w:ilvl="1" w:tplc="1D3A90A4">
        <w:start w:val="1"/>
        <w:numFmt w:val="bullet"/>
        <w:lvlText w:val="•"/>
        <w:lvlJc w:val="left"/>
        <w:pPr>
          <w:ind w:left="773" w:hanging="333"/>
        </w:pPr>
        <w:rPr>
          <w:rFonts w:ascii="Helvetica" w:eastAsia="Helvetica" w:hAnsi="Helvetica" w:cs="Helvetica"/>
          <w:b w:val="0"/>
          <w:bCs w:val="0"/>
          <w:i/>
          <w:iCs/>
          <w:caps w:val="0"/>
          <w:smallCaps w:val="0"/>
          <w:strike w:val="0"/>
          <w:dstrike w:val="0"/>
          <w:outline w:val="0"/>
          <w:emboss w:val="0"/>
          <w:imprint w:val="0"/>
          <w:color w:val="222323"/>
          <w:spacing w:val="0"/>
          <w:w w:val="100"/>
          <w:kern w:val="0"/>
          <w:position w:val="-2"/>
          <w:highlight w:val="none"/>
          <w:vertAlign w:val="baseline"/>
        </w:rPr>
      </w:lvl>
    </w:lvlOverride>
    <w:lvlOverride w:ilvl="2">
      <w:lvl w:ilvl="2" w:tplc="5572687E">
        <w:start w:val="1"/>
        <w:numFmt w:val="bullet"/>
        <w:lvlText w:val="•"/>
        <w:lvlJc w:val="left"/>
        <w:pPr>
          <w:ind w:left="993" w:hanging="333"/>
        </w:pPr>
        <w:rPr>
          <w:rFonts w:ascii="Helvetica" w:eastAsia="Helvetica" w:hAnsi="Helvetica" w:cs="Helvetica"/>
          <w:b w:val="0"/>
          <w:bCs w:val="0"/>
          <w:i/>
          <w:iCs/>
          <w:caps w:val="0"/>
          <w:smallCaps w:val="0"/>
          <w:strike w:val="0"/>
          <w:dstrike w:val="0"/>
          <w:outline w:val="0"/>
          <w:emboss w:val="0"/>
          <w:imprint w:val="0"/>
          <w:color w:val="222323"/>
          <w:spacing w:val="0"/>
          <w:w w:val="100"/>
          <w:kern w:val="0"/>
          <w:position w:val="-2"/>
          <w:highlight w:val="none"/>
          <w:vertAlign w:val="baseline"/>
        </w:rPr>
      </w:lvl>
    </w:lvlOverride>
    <w:lvlOverride w:ilvl="3">
      <w:lvl w:ilvl="3" w:tplc="1B4A33C8">
        <w:start w:val="1"/>
        <w:numFmt w:val="bullet"/>
        <w:lvlText w:val="•"/>
        <w:lvlJc w:val="left"/>
        <w:pPr>
          <w:ind w:left="1213" w:hanging="333"/>
        </w:pPr>
        <w:rPr>
          <w:rFonts w:ascii="Helvetica" w:eastAsia="Helvetica" w:hAnsi="Helvetica" w:cs="Helvetica"/>
          <w:b w:val="0"/>
          <w:bCs w:val="0"/>
          <w:i/>
          <w:iCs/>
          <w:caps w:val="0"/>
          <w:smallCaps w:val="0"/>
          <w:strike w:val="0"/>
          <w:dstrike w:val="0"/>
          <w:outline w:val="0"/>
          <w:emboss w:val="0"/>
          <w:imprint w:val="0"/>
          <w:color w:val="222323"/>
          <w:spacing w:val="0"/>
          <w:w w:val="100"/>
          <w:kern w:val="0"/>
          <w:position w:val="-2"/>
          <w:highlight w:val="none"/>
          <w:vertAlign w:val="baseline"/>
        </w:rPr>
      </w:lvl>
    </w:lvlOverride>
    <w:lvlOverride w:ilvl="4">
      <w:lvl w:ilvl="4" w:tplc="03181EB2">
        <w:start w:val="1"/>
        <w:numFmt w:val="bullet"/>
        <w:lvlText w:val="•"/>
        <w:lvlJc w:val="left"/>
        <w:pPr>
          <w:ind w:left="1433" w:hanging="333"/>
        </w:pPr>
        <w:rPr>
          <w:rFonts w:ascii="Helvetica" w:eastAsia="Helvetica" w:hAnsi="Helvetica" w:cs="Helvetica"/>
          <w:b w:val="0"/>
          <w:bCs w:val="0"/>
          <w:i/>
          <w:iCs/>
          <w:caps w:val="0"/>
          <w:smallCaps w:val="0"/>
          <w:strike w:val="0"/>
          <w:dstrike w:val="0"/>
          <w:outline w:val="0"/>
          <w:emboss w:val="0"/>
          <w:imprint w:val="0"/>
          <w:color w:val="222323"/>
          <w:spacing w:val="0"/>
          <w:w w:val="100"/>
          <w:kern w:val="0"/>
          <w:position w:val="-2"/>
          <w:highlight w:val="none"/>
          <w:vertAlign w:val="baseline"/>
        </w:rPr>
      </w:lvl>
    </w:lvlOverride>
    <w:lvlOverride w:ilvl="5">
      <w:lvl w:ilvl="5" w:tplc="F5509CDC">
        <w:start w:val="1"/>
        <w:numFmt w:val="bullet"/>
        <w:lvlText w:val="•"/>
        <w:lvlJc w:val="left"/>
        <w:pPr>
          <w:ind w:left="1653" w:hanging="333"/>
        </w:pPr>
        <w:rPr>
          <w:rFonts w:ascii="Helvetica" w:eastAsia="Helvetica" w:hAnsi="Helvetica" w:cs="Helvetica"/>
          <w:b w:val="0"/>
          <w:bCs w:val="0"/>
          <w:i/>
          <w:iCs/>
          <w:caps w:val="0"/>
          <w:smallCaps w:val="0"/>
          <w:strike w:val="0"/>
          <w:dstrike w:val="0"/>
          <w:outline w:val="0"/>
          <w:emboss w:val="0"/>
          <w:imprint w:val="0"/>
          <w:color w:val="222323"/>
          <w:spacing w:val="0"/>
          <w:w w:val="100"/>
          <w:kern w:val="0"/>
          <w:position w:val="-2"/>
          <w:highlight w:val="none"/>
          <w:vertAlign w:val="baseline"/>
        </w:rPr>
      </w:lvl>
    </w:lvlOverride>
    <w:lvlOverride w:ilvl="6">
      <w:lvl w:ilvl="6" w:tplc="3DEE2592">
        <w:start w:val="1"/>
        <w:numFmt w:val="bullet"/>
        <w:lvlText w:val="•"/>
        <w:lvlJc w:val="left"/>
        <w:pPr>
          <w:ind w:left="1873" w:hanging="333"/>
        </w:pPr>
        <w:rPr>
          <w:rFonts w:ascii="Helvetica" w:eastAsia="Helvetica" w:hAnsi="Helvetica" w:cs="Helvetica"/>
          <w:b w:val="0"/>
          <w:bCs w:val="0"/>
          <w:i/>
          <w:iCs/>
          <w:caps w:val="0"/>
          <w:smallCaps w:val="0"/>
          <w:strike w:val="0"/>
          <w:dstrike w:val="0"/>
          <w:outline w:val="0"/>
          <w:emboss w:val="0"/>
          <w:imprint w:val="0"/>
          <w:color w:val="222323"/>
          <w:spacing w:val="0"/>
          <w:w w:val="100"/>
          <w:kern w:val="0"/>
          <w:position w:val="-2"/>
          <w:highlight w:val="none"/>
          <w:vertAlign w:val="baseline"/>
        </w:rPr>
      </w:lvl>
    </w:lvlOverride>
    <w:lvlOverride w:ilvl="7">
      <w:lvl w:ilvl="7" w:tplc="BE320D04">
        <w:start w:val="1"/>
        <w:numFmt w:val="bullet"/>
        <w:lvlText w:val="•"/>
        <w:lvlJc w:val="left"/>
        <w:pPr>
          <w:ind w:left="2093" w:hanging="333"/>
        </w:pPr>
        <w:rPr>
          <w:rFonts w:ascii="Helvetica" w:eastAsia="Helvetica" w:hAnsi="Helvetica" w:cs="Helvetica"/>
          <w:b w:val="0"/>
          <w:bCs w:val="0"/>
          <w:i/>
          <w:iCs/>
          <w:caps w:val="0"/>
          <w:smallCaps w:val="0"/>
          <w:strike w:val="0"/>
          <w:dstrike w:val="0"/>
          <w:outline w:val="0"/>
          <w:emboss w:val="0"/>
          <w:imprint w:val="0"/>
          <w:color w:val="222323"/>
          <w:spacing w:val="0"/>
          <w:w w:val="100"/>
          <w:kern w:val="0"/>
          <w:position w:val="-2"/>
          <w:highlight w:val="none"/>
          <w:vertAlign w:val="baseline"/>
        </w:rPr>
      </w:lvl>
    </w:lvlOverride>
    <w:lvlOverride w:ilvl="8">
      <w:lvl w:ilvl="8" w:tplc="8F703246">
        <w:start w:val="1"/>
        <w:numFmt w:val="bullet"/>
        <w:lvlText w:val="•"/>
        <w:lvlJc w:val="left"/>
        <w:pPr>
          <w:ind w:left="2313" w:hanging="333"/>
        </w:pPr>
        <w:rPr>
          <w:rFonts w:ascii="Helvetica" w:eastAsia="Helvetica" w:hAnsi="Helvetica" w:cs="Helvetica"/>
          <w:b w:val="0"/>
          <w:bCs w:val="0"/>
          <w:i/>
          <w:iCs/>
          <w:caps w:val="0"/>
          <w:smallCaps w:val="0"/>
          <w:strike w:val="0"/>
          <w:dstrike w:val="0"/>
          <w:outline w:val="0"/>
          <w:emboss w:val="0"/>
          <w:imprint w:val="0"/>
          <w:color w:val="222323"/>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C7"/>
    <w:rsid w:val="0075096E"/>
    <w:rsid w:val="009846C7"/>
    <w:rsid w:val="00A4398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8627E2"/>
  <w15:docId w15:val="{85EA0B79-89B1-9D42-A946-5F973150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de-DE"/>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Stilson</cp:lastModifiedBy>
  <cp:revision>2</cp:revision>
  <dcterms:created xsi:type="dcterms:W3CDTF">2023-05-01T15:46:00Z</dcterms:created>
  <dcterms:modified xsi:type="dcterms:W3CDTF">2023-05-01T15:46:00Z</dcterms:modified>
</cp:coreProperties>
</file>